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56CA" w:rsidRDefault="001356CA">
      <w:pPr>
        <w:rPr>
          <w:rFonts w:ascii="Times New Roman" w:hAnsi="Times New Roman" w:cs="Times New Roman"/>
          <w:sz w:val="28"/>
          <w:szCs w:val="28"/>
        </w:rPr>
      </w:pPr>
    </w:p>
    <w:p w:rsidR="001356CA" w:rsidRDefault="001356CA">
      <w:pPr>
        <w:rPr>
          <w:rFonts w:ascii="Times New Roman" w:hAnsi="Times New Roman" w:cs="Times New Roman"/>
          <w:sz w:val="28"/>
          <w:szCs w:val="28"/>
        </w:rPr>
      </w:pPr>
    </w:p>
    <w:p w:rsidR="001356CA" w:rsidRPr="001356CA" w:rsidRDefault="001356CA" w:rsidP="001356CA">
      <w:pPr>
        <w:spacing w:after="3" w:line="360" w:lineRule="auto"/>
        <w:ind w:left="10" w:right="9" w:hanging="10"/>
        <w:jc w:val="center"/>
        <w:rPr>
          <w:rFonts w:ascii="Elephant" w:hAnsi="Elephant" w:cs="Times New Roman"/>
          <w:sz w:val="48"/>
          <w:szCs w:val="48"/>
        </w:rPr>
      </w:pPr>
      <w:r w:rsidRPr="001356CA">
        <w:rPr>
          <w:rFonts w:ascii="Elephant" w:eastAsia="Palatino Linotype" w:hAnsi="Elephant" w:cs="Times New Roman"/>
          <w:color w:val="000000"/>
          <w:sz w:val="48"/>
          <w:szCs w:val="48"/>
        </w:rPr>
        <w:t>REPORT OF THE PROJECT</w:t>
      </w:r>
    </w:p>
    <w:p w:rsidR="001356CA" w:rsidRPr="001356CA" w:rsidRDefault="001356CA" w:rsidP="001356CA">
      <w:pPr>
        <w:spacing w:after="3" w:line="360" w:lineRule="auto"/>
        <w:ind w:left="10" w:right="9" w:hanging="10"/>
        <w:jc w:val="both"/>
        <w:rPr>
          <w:rFonts w:ascii="Times New Roman" w:eastAsia="Palatino Linotype" w:hAnsi="Times New Roman" w:cs="Times New Roman"/>
          <w:color w:val="000000"/>
          <w:sz w:val="32"/>
          <w:szCs w:val="32"/>
        </w:rPr>
      </w:pPr>
      <w:r w:rsidRPr="001356CA">
        <w:rPr>
          <w:rFonts w:ascii="Times New Roman" w:eastAsia="Palatino Linotype" w:hAnsi="Times New Roman" w:cs="Times New Roman"/>
          <w:color w:val="000000"/>
          <w:sz w:val="32"/>
          <w:szCs w:val="32"/>
        </w:rPr>
        <w:t>Scheme for protection and preservation of endangered languages</w:t>
      </w:r>
    </w:p>
    <w:p w:rsidR="001356CA" w:rsidRPr="001356CA" w:rsidRDefault="001356CA" w:rsidP="001356CA">
      <w:pPr>
        <w:spacing w:after="3" w:line="360" w:lineRule="auto"/>
        <w:ind w:left="10" w:right="9" w:hanging="10"/>
        <w:jc w:val="both"/>
        <w:rPr>
          <w:rFonts w:ascii="Times New Roman" w:eastAsia="Palatino Linotype" w:hAnsi="Times New Roman" w:cs="Times New Roman"/>
          <w:color w:val="000000"/>
          <w:sz w:val="32"/>
          <w:szCs w:val="32"/>
        </w:rPr>
      </w:pPr>
      <w:proofErr w:type="gramStart"/>
      <w:r w:rsidRPr="001356CA">
        <w:rPr>
          <w:rFonts w:ascii="Times New Roman" w:eastAsia="Palatino Linotype" w:hAnsi="Times New Roman" w:cs="Times New Roman"/>
          <w:color w:val="000000"/>
          <w:sz w:val="32"/>
          <w:szCs w:val="32"/>
        </w:rPr>
        <w:t>for</w:t>
      </w:r>
      <w:proofErr w:type="gramEnd"/>
      <w:r w:rsidRPr="001356CA">
        <w:rPr>
          <w:rFonts w:ascii="Times New Roman" w:eastAsia="Palatino Linotype" w:hAnsi="Times New Roman" w:cs="Times New Roman"/>
          <w:color w:val="000000"/>
          <w:sz w:val="32"/>
          <w:szCs w:val="32"/>
        </w:rPr>
        <w:t xml:space="preserve"> the month of January 2015</w:t>
      </w:r>
    </w:p>
    <w:p w:rsidR="001356CA" w:rsidRPr="001356CA" w:rsidRDefault="001356CA" w:rsidP="001356CA">
      <w:pPr>
        <w:spacing w:after="3" w:line="360" w:lineRule="auto"/>
        <w:ind w:left="10" w:right="9" w:hanging="10"/>
        <w:jc w:val="both"/>
        <w:rPr>
          <w:rFonts w:ascii="Adobe Arabic" w:eastAsia="Calibri" w:hAnsi="Adobe Arabic" w:cs="Adobe Arabic"/>
          <w:b/>
          <w:bCs/>
          <w:color w:val="000000"/>
          <w:sz w:val="28"/>
          <w:szCs w:val="28"/>
        </w:rPr>
      </w:pPr>
      <w:r w:rsidRPr="001356CA">
        <w:rPr>
          <w:rFonts w:ascii="Adobe Arabic" w:eastAsia="Calibri" w:hAnsi="Adobe Arabic" w:cs="Adobe Arabic"/>
          <w:b/>
          <w:bCs/>
          <w:color w:val="000000"/>
          <w:sz w:val="28"/>
          <w:szCs w:val="28"/>
        </w:rPr>
        <w:t>LANGUAGE   :  PADDARI</w:t>
      </w:r>
    </w:p>
    <w:p w:rsidR="001356CA" w:rsidRPr="001356CA" w:rsidRDefault="001356CA" w:rsidP="001356CA">
      <w:pPr>
        <w:spacing w:after="3" w:line="360" w:lineRule="auto"/>
        <w:ind w:left="10" w:right="9" w:hanging="10"/>
        <w:jc w:val="both"/>
        <w:rPr>
          <w:rFonts w:ascii="Adobe Arabic" w:eastAsia="Calibri" w:hAnsi="Adobe Arabic" w:cs="Adobe Arabic"/>
          <w:b/>
          <w:bCs/>
          <w:color w:val="000000"/>
          <w:sz w:val="28"/>
          <w:szCs w:val="28"/>
        </w:rPr>
      </w:pPr>
      <w:r w:rsidRPr="001356CA">
        <w:rPr>
          <w:rFonts w:ascii="Adobe Arabic" w:eastAsia="Calibri" w:hAnsi="Adobe Arabic" w:cs="Adobe Arabic"/>
          <w:b/>
          <w:bCs/>
          <w:color w:val="000000"/>
          <w:sz w:val="28"/>
          <w:szCs w:val="28"/>
        </w:rPr>
        <w:t>DISTRICT       :  KISHTWAR</w:t>
      </w:r>
    </w:p>
    <w:p w:rsidR="001356CA" w:rsidRPr="001356CA" w:rsidRDefault="001356CA" w:rsidP="001356CA">
      <w:pPr>
        <w:tabs>
          <w:tab w:val="left" w:pos="3360"/>
        </w:tabs>
        <w:spacing w:after="3" w:line="360" w:lineRule="auto"/>
        <w:ind w:left="10" w:right="9" w:hanging="1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356CA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1356CA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1356CA" w:rsidRPr="001356CA" w:rsidRDefault="001356CA" w:rsidP="001356CA">
      <w:pPr>
        <w:spacing w:after="3" w:line="360" w:lineRule="auto"/>
        <w:ind w:left="10" w:right="9" w:hanging="10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</w:p>
    <w:p w:rsidR="001356CA" w:rsidRPr="001356CA" w:rsidRDefault="001356CA" w:rsidP="001356CA">
      <w:pPr>
        <w:spacing w:after="3" w:line="360" w:lineRule="auto"/>
        <w:ind w:left="10" w:right="9" w:hanging="10"/>
        <w:jc w:val="both"/>
        <w:rPr>
          <w:rFonts w:ascii="Elephant" w:eastAsia="Palatino Linotype" w:hAnsi="Elephant" w:cs="Times New Roman"/>
          <w:color w:val="000000"/>
          <w:sz w:val="48"/>
          <w:szCs w:val="48"/>
        </w:rPr>
      </w:pPr>
      <w:r w:rsidRPr="001356CA">
        <w:rPr>
          <w:rFonts w:ascii="Elephant" w:eastAsia="Palatino Linotype" w:hAnsi="Elephant" w:cs="Times New Roman"/>
          <w:color w:val="000000"/>
          <w:sz w:val="48"/>
          <w:szCs w:val="48"/>
        </w:rPr>
        <w:t>SUBMITTED TO</w:t>
      </w:r>
    </w:p>
    <w:p w:rsidR="001356CA" w:rsidRPr="001356CA" w:rsidRDefault="001356CA" w:rsidP="001356CA">
      <w:pPr>
        <w:spacing w:after="3" w:line="240" w:lineRule="auto"/>
        <w:ind w:left="10" w:right="9" w:hanging="10"/>
        <w:jc w:val="center"/>
        <w:rPr>
          <w:rFonts w:ascii="Times New Roman" w:eastAsia="Palatino Linotype" w:hAnsi="Times New Roman" w:cs="Times New Roman"/>
          <w:color w:val="000000"/>
          <w:sz w:val="56"/>
          <w:szCs w:val="56"/>
        </w:rPr>
      </w:pPr>
      <w:r w:rsidRPr="001356CA">
        <w:rPr>
          <w:rFonts w:ascii="Times New Roman" w:eastAsia="Palatino Linotype" w:hAnsi="Times New Roman" w:cs="Times New Roman"/>
          <w:color w:val="000000"/>
          <w:sz w:val="56"/>
          <w:szCs w:val="56"/>
        </w:rPr>
        <w:t>Central Institute of Indian Languages</w:t>
      </w:r>
    </w:p>
    <w:p w:rsidR="001356CA" w:rsidRPr="001356CA" w:rsidRDefault="001356CA" w:rsidP="001356C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356CA">
        <w:rPr>
          <w:rFonts w:ascii="Times New Roman" w:hAnsi="Times New Roman" w:cs="Times New Roman"/>
          <w:color w:val="000000"/>
          <w:sz w:val="24"/>
          <w:szCs w:val="28"/>
        </w:rPr>
        <w:t>(</w:t>
      </w:r>
      <w:r w:rsidRPr="001356CA">
        <w:rPr>
          <w:rFonts w:ascii="Times New Roman" w:hAnsi="Times New Roman" w:cs="Times New Roman"/>
          <w:color w:val="000000"/>
          <w:sz w:val="24"/>
          <w:szCs w:val="24"/>
        </w:rPr>
        <w:t>Ministry of Human Resource Development</w:t>
      </w:r>
    </w:p>
    <w:p w:rsidR="001356CA" w:rsidRPr="001356CA" w:rsidRDefault="001356CA" w:rsidP="001356CA">
      <w:pPr>
        <w:spacing w:after="3" w:line="240" w:lineRule="auto"/>
        <w:ind w:left="10" w:right="9" w:hanging="10"/>
        <w:jc w:val="center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1356CA">
        <w:rPr>
          <w:rFonts w:ascii="Times New Roman" w:eastAsia="Palatino Linotype" w:hAnsi="Times New Roman" w:cs="Times New Roman"/>
          <w:color w:val="000000"/>
          <w:sz w:val="24"/>
          <w:szCs w:val="24"/>
        </w:rPr>
        <w:t>, Govt. of India, Department of Higher Education)</w:t>
      </w:r>
    </w:p>
    <w:p w:rsidR="001356CA" w:rsidRPr="001356CA" w:rsidRDefault="001356CA" w:rsidP="001356CA">
      <w:pPr>
        <w:spacing w:after="3" w:line="240" w:lineRule="auto"/>
        <w:ind w:left="10" w:right="9" w:hanging="10"/>
        <w:jc w:val="center"/>
        <w:rPr>
          <w:rFonts w:ascii="Times New Roman" w:eastAsia="Palatino Linotype" w:hAnsi="Times New Roman" w:cs="Times New Roman"/>
          <w:b/>
          <w:color w:val="000000"/>
          <w:sz w:val="32"/>
          <w:szCs w:val="32"/>
        </w:rPr>
      </w:pPr>
      <w:r w:rsidRPr="001356CA">
        <w:rPr>
          <w:rFonts w:ascii="Times New Roman" w:eastAsia="Palatino Linotype" w:hAnsi="Times New Roman" w:cs="Times New Roman"/>
          <w:b/>
          <w:color w:val="000000"/>
          <w:sz w:val="32"/>
          <w:szCs w:val="32"/>
        </w:rPr>
        <w:t>Manasagangotri, Mysore – 570 006 (Karnataka).</w:t>
      </w:r>
    </w:p>
    <w:p w:rsidR="001356CA" w:rsidRPr="001356CA" w:rsidRDefault="001356CA" w:rsidP="001356CA">
      <w:pPr>
        <w:tabs>
          <w:tab w:val="left" w:pos="6940"/>
        </w:tabs>
        <w:spacing w:after="3" w:line="360" w:lineRule="auto"/>
        <w:ind w:left="10" w:right="9" w:hanging="10"/>
        <w:jc w:val="both"/>
        <w:rPr>
          <w:rFonts w:ascii="Leelawadee" w:eastAsia="Palatino Linotype" w:hAnsi="Leelawadee" w:cs="Leelawadee"/>
          <w:b/>
          <w:color w:val="000000"/>
          <w:sz w:val="36"/>
          <w:szCs w:val="36"/>
        </w:rPr>
      </w:pPr>
      <w:r w:rsidRPr="001356CA">
        <w:rPr>
          <w:rFonts w:ascii="Leelawadee" w:eastAsia="Palatino Linotype" w:hAnsi="Leelawadee" w:cs="Leelawadee"/>
          <w:b/>
          <w:color w:val="000000"/>
          <w:sz w:val="36"/>
          <w:szCs w:val="36"/>
        </w:rPr>
        <w:tab/>
      </w:r>
    </w:p>
    <w:p w:rsidR="001356CA" w:rsidRPr="001356CA" w:rsidRDefault="001356CA" w:rsidP="001356CA">
      <w:pPr>
        <w:tabs>
          <w:tab w:val="left" w:pos="6940"/>
        </w:tabs>
        <w:spacing w:after="3" w:line="360" w:lineRule="auto"/>
        <w:ind w:left="10" w:right="9" w:hanging="10"/>
        <w:jc w:val="both"/>
        <w:rPr>
          <w:rFonts w:ascii="Times New Roman" w:eastAsia="Palatino Linotype" w:hAnsi="Times New Roman" w:cs="Times New Roman"/>
          <w:b/>
          <w:color w:val="000000"/>
          <w:sz w:val="36"/>
          <w:szCs w:val="36"/>
        </w:rPr>
      </w:pPr>
      <w:bookmarkStart w:id="0" w:name="_GoBack"/>
      <w:bookmarkEnd w:id="0"/>
      <w:r w:rsidRPr="001356CA">
        <w:rPr>
          <w:rFonts w:ascii="Leelawadee" w:eastAsia="Palatino Linotype" w:hAnsi="Leelawadee" w:cs="Leelawadee"/>
          <w:b/>
          <w:color w:val="000000"/>
          <w:sz w:val="36"/>
          <w:szCs w:val="36"/>
        </w:rPr>
        <w:t>Principal Investigator:</w:t>
      </w:r>
      <w:r w:rsidRPr="001356CA">
        <w:rPr>
          <w:rFonts w:ascii="Times New Roman" w:eastAsia="Palatino Linotype" w:hAnsi="Times New Roman" w:cs="Times New Roman"/>
          <w:color w:val="000000"/>
          <w:sz w:val="32"/>
          <w:szCs w:val="32"/>
        </w:rPr>
        <w:t xml:space="preserve">        </w:t>
      </w:r>
      <w:r w:rsidRPr="001356CA">
        <w:rPr>
          <w:rFonts w:ascii="Times New Roman" w:eastAsia="Palatino Linotype" w:hAnsi="Times New Roman" w:cs="Times New Roman"/>
          <w:b/>
          <w:color w:val="000000"/>
          <w:sz w:val="36"/>
          <w:szCs w:val="36"/>
        </w:rPr>
        <w:t>Prof.  M.K Koul</w:t>
      </w:r>
    </w:p>
    <w:p w:rsidR="001356CA" w:rsidRPr="001356CA" w:rsidRDefault="001356CA" w:rsidP="001356CA">
      <w:pPr>
        <w:tabs>
          <w:tab w:val="left" w:pos="6940"/>
        </w:tabs>
        <w:spacing w:after="3" w:line="360" w:lineRule="auto"/>
        <w:ind w:left="10" w:right="9" w:hanging="10"/>
        <w:jc w:val="both"/>
        <w:rPr>
          <w:rFonts w:ascii="Times New Roman" w:eastAsia="Palatino Linotype" w:hAnsi="Times New Roman" w:cs="Times New Roman"/>
          <w:b/>
          <w:color w:val="000000"/>
          <w:sz w:val="36"/>
          <w:szCs w:val="36"/>
        </w:rPr>
      </w:pPr>
      <w:r w:rsidRPr="001356CA">
        <w:rPr>
          <w:rFonts w:ascii="Leelawadee" w:eastAsia="Palatino Linotype" w:hAnsi="Leelawadee" w:cs="Leelawadee"/>
          <w:b/>
          <w:color w:val="000000"/>
          <w:sz w:val="36"/>
          <w:szCs w:val="36"/>
        </w:rPr>
        <w:t>Resource Persons         :</w:t>
      </w:r>
      <w:r w:rsidRPr="001356CA">
        <w:rPr>
          <w:rFonts w:ascii="Times New Roman" w:eastAsia="Palatino Linotype" w:hAnsi="Times New Roman" w:cs="Times New Roman"/>
          <w:b/>
          <w:color w:val="000000"/>
          <w:sz w:val="36"/>
          <w:szCs w:val="36"/>
        </w:rPr>
        <w:t xml:space="preserve">        1</w:t>
      </w:r>
      <w:proofErr w:type="gramStart"/>
      <w:r w:rsidRPr="001356CA">
        <w:rPr>
          <w:rFonts w:ascii="Times New Roman" w:eastAsia="Palatino Linotype" w:hAnsi="Times New Roman" w:cs="Times New Roman"/>
          <w:b/>
          <w:color w:val="000000"/>
          <w:sz w:val="36"/>
          <w:szCs w:val="36"/>
        </w:rPr>
        <w:t>.  Sanna</w:t>
      </w:r>
      <w:proofErr w:type="gramEnd"/>
      <w:r w:rsidRPr="001356CA">
        <w:rPr>
          <w:rFonts w:ascii="Times New Roman" w:eastAsia="Palatino Linotype" w:hAnsi="Times New Roman" w:cs="Times New Roman"/>
          <w:b/>
          <w:color w:val="000000"/>
          <w:sz w:val="36"/>
          <w:szCs w:val="36"/>
        </w:rPr>
        <w:t xml:space="preserve"> Usman</w:t>
      </w:r>
    </w:p>
    <w:p w:rsidR="001356CA" w:rsidRPr="001356CA" w:rsidRDefault="001356CA" w:rsidP="001356CA">
      <w:pPr>
        <w:tabs>
          <w:tab w:val="left" w:pos="6940"/>
        </w:tabs>
        <w:spacing w:after="3" w:line="360" w:lineRule="auto"/>
        <w:ind w:left="10" w:right="9" w:hanging="10"/>
        <w:jc w:val="both"/>
        <w:rPr>
          <w:rFonts w:ascii="Times New Roman" w:eastAsia="Palatino Linotype" w:hAnsi="Times New Roman" w:cs="Times New Roman"/>
          <w:b/>
          <w:color w:val="000000"/>
          <w:sz w:val="36"/>
          <w:szCs w:val="36"/>
        </w:rPr>
      </w:pPr>
      <w:r w:rsidRPr="001356CA">
        <w:rPr>
          <w:rFonts w:ascii="Times New Roman" w:eastAsia="Palatino Linotype" w:hAnsi="Times New Roman" w:cs="Times New Roman"/>
          <w:b/>
          <w:color w:val="000000"/>
          <w:sz w:val="36"/>
          <w:szCs w:val="36"/>
        </w:rPr>
        <w:t xml:space="preserve">                                                    2. Neelofar wani</w:t>
      </w:r>
    </w:p>
    <w:p w:rsidR="001356CA" w:rsidRDefault="001356CA" w:rsidP="001356CA">
      <w:pPr>
        <w:rPr>
          <w:rFonts w:ascii="Times New Roman" w:hAnsi="Times New Roman" w:cs="Times New Roman"/>
          <w:sz w:val="28"/>
          <w:szCs w:val="28"/>
        </w:rPr>
      </w:pPr>
      <w:r w:rsidRPr="001356CA">
        <w:rPr>
          <w:rFonts w:ascii="Times New Roman" w:eastAsia="Palatino Linotype" w:hAnsi="Times New Roman" w:cs="Times New Roman"/>
          <w:b/>
          <w:color w:val="000000"/>
          <w:sz w:val="36"/>
          <w:szCs w:val="36"/>
        </w:rPr>
        <w:t xml:space="preserve">                                                    3. Mohd Syed Lone</w:t>
      </w:r>
    </w:p>
    <w:p w:rsidR="001356CA" w:rsidRDefault="001356CA">
      <w:pPr>
        <w:rPr>
          <w:rFonts w:ascii="Times New Roman" w:hAnsi="Times New Roman" w:cs="Times New Roman"/>
          <w:sz w:val="28"/>
          <w:szCs w:val="28"/>
        </w:rPr>
      </w:pPr>
    </w:p>
    <w:p w:rsidR="001356CA" w:rsidRDefault="001356CA">
      <w:pPr>
        <w:rPr>
          <w:rFonts w:ascii="Times New Roman" w:hAnsi="Times New Roman" w:cs="Times New Roman"/>
          <w:sz w:val="28"/>
          <w:szCs w:val="28"/>
        </w:rPr>
      </w:pPr>
    </w:p>
    <w:p w:rsidR="001356CA" w:rsidRDefault="001356CA">
      <w:pPr>
        <w:rPr>
          <w:rFonts w:ascii="Times New Roman" w:hAnsi="Times New Roman" w:cs="Times New Roman"/>
          <w:sz w:val="28"/>
          <w:szCs w:val="28"/>
        </w:rPr>
      </w:pPr>
    </w:p>
    <w:p w:rsidR="001356CA" w:rsidRDefault="001356CA">
      <w:pPr>
        <w:rPr>
          <w:rFonts w:ascii="Times New Roman" w:hAnsi="Times New Roman" w:cs="Times New Roman"/>
          <w:sz w:val="28"/>
          <w:szCs w:val="28"/>
        </w:rPr>
      </w:pPr>
    </w:p>
    <w:p w:rsidR="001356CA" w:rsidRDefault="001356CA">
      <w:pPr>
        <w:rPr>
          <w:rFonts w:ascii="Times New Roman" w:hAnsi="Times New Roman" w:cs="Times New Roman"/>
          <w:sz w:val="28"/>
          <w:szCs w:val="28"/>
        </w:rPr>
      </w:pPr>
    </w:p>
    <w:p w:rsidR="004E4E6F" w:rsidRPr="004E4E6F" w:rsidRDefault="0062274B">
      <w:pPr>
        <w:rPr>
          <w:rFonts w:ascii="Times New Roman" w:hAnsi="Times New Roman" w:cs="Times New Roman"/>
          <w:sz w:val="28"/>
          <w:szCs w:val="28"/>
        </w:rPr>
      </w:pPr>
      <w:r w:rsidRPr="0062274B">
        <w:rPr>
          <w:rFonts w:ascii="Times New Roman" w:hAnsi="Times New Roman" w:cs="Times New Roman"/>
          <w:sz w:val="28"/>
          <w:szCs w:val="28"/>
        </w:rPr>
        <w:fldChar w:fldCharType="begin"/>
      </w:r>
      <w:r w:rsidRPr="0062274B">
        <w:rPr>
          <w:rFonts w:ascii="Times New Roman" w:hAnsi="Times New Roman" w:cs="Times New Roman"/>
          <w:sz w:val="28"/>
          <w:szCs w:val="28"/>
        </w:rPr>
        <w:instrText xml:space="preserve"> LINK </w:instrText>
      </w:r>
      <w:r w:rsidR="00CA4A2C">
        <w:rPr>
          <w:rFonts w:ascii="Times New Roman" w:hAnsi="Times New Roman" w:cs="Times New Roman"/>
          <w:sz w:val="28"/>
          <w:szCs w:val="28"/>
        </w:rPr>
        <w:instrText xml:space="preserve">Excel.Sheet.12 F:\\Paddari.xlsx Sheet3!R1C2:R451C3 </w:instrText>
      </w:r>
      <w:r w:rsidRPr="0062274B">
        <w:rPr>
          <w:rFonts w:ascii="Times New Roman" w:hAnsi="Times New Roman" w:cs="Times New Roman"/>
          <w:sz w:val="28"/>
          <w:szCs w:val="28"/>
        </w:rPr>
        <w:instrText xml:space="preserve">\a \f 5 \h  \* MERGEFORMAT </w:instrText>
      </w:r>
      <w:r w:rsidRPr="0062274B">
        <w:rPr>
          <w:rFonts w:ascii="Times New Roman" w:hAnsi="Times New Roman" w:cs="Times New Roman"/>
          <w:sz w:val="28"/>
          <w:szCs w:val="28"/>
        </w:rPr>
        <w:fldChar w:fldCharType="separate"/>
      </w:r>
    </w:p>
    <w:tbl>
      <w:tblPr>
        <w:tblStyle w:val="TableGrid"/>
        <w:tblW w:w="12645" w:type="dxa"/>
        <w:tblLook w:val="04A0" w:firstRow="1" w:lastRow="0" w:firstColumn="1" w:lastColumn="0" w:noHBand="0" w:noVBand="1"/>
      </w:tblPr>
      <w:tblGrid>
        <w:gridCol w:w="5156"/>
        <w:gridCol w:w="7489"/>
      </w:tblGrid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New Format Sentence list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Noun Phrase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Noun + Noun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His house                                     </w:t>
            </w:r>
          </w:p>
        </w:tc>
        <w:tc>
          <w:tcPr>
            <w:tcW w:w="7489" w:type="dxa"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/taː makaːn/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489" w:type="dxa"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Your (sg) house                              </w:t>
            </w:r>
          </w:p>
        </w:tc>
        <w:tc>
          <w:tcPr>
            <w:tcW w:w="7489" w:type="dxa"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makaːn/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Their sons                                  </w:t>
            </w:r>
          </w:p>
        </w:tc>
        <w:tc>
          <w:tcPr>
            <w:tcW w:w="7489" w:type="dxa"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/taː koʲ/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My hands                                  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 hatʰ/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Their house                               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/taː makaːn/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Their houses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/teʲ keː makaːn/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Her basket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/taː ʈoːkriː/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Two books of yours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/tũː doː kiteːb/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Its shed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dzoːpɖaː/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Noun + Adjective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good boys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/cʰeːdi ɡobur/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good girls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/cʰeːdi kuʲ/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small child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/maʈʰil ɡobur/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small children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/maʈʰin ɡobur/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bad child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/ataːraː ɡobu</w:t>
            </w:r>
            <w:r w:rsidR="00CA4A2C">
              <w:rPr>
                <w:rFonts w:ascii="Times New Roman" w:hAnsi="Times New Roman" w:cs="Times New Roman"/>
                <w:sz w:val="28"/>
                <w:szCs w:val="28"/>
              </w:rPr>
              <w:t>r</w:t>
            </w: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bad children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/ataːraː ɡobur/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big book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/matɨ kitaːb/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The big books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/meʈin kiteːb/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white horse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/caʈɨ ɡoːdɨ/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large house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/maʈɨ makaːn/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large houses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/maʈɨ matɨ makaːn/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Dirty hand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/ataːraː hatʰ/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Big baskets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/maʈɨ tuːkɘr/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clever boy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/ʈeːz ɡobur/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clever girl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/ʈeːz kuʲ/</w:t>
            </w:r>
          </w:p>
          <w:p w:rsidR="00CA4A2C" w:rsidRPr="004E4E6F" w:rsidRDefault="00CA4A2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This good story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 cʰeːdi kahaːniː/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VERB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Tense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Simple Present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(sg) see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parindɨ roːrɨ/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(pl) see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/tose parindeː roːvɨ/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ɡoːve  tʰe/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ɡoːve  tʰe/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(sg) 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/tuː baːzaːr ɡeːnɨ/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(pl) 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baːzaːr ɡeːnɨ/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goes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/seː baːzaːr ɡoːve tʰe/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goes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/seː baːzaːr ɡeji tʰi/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goes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/seː baːzaːr ɡeːje nɨ/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(men) 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/taː baːzaːr ɡeːje nɨ/ 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They (women) 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/taː baːzaːr ɡejiː tʰiː/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(two) 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 /taː baːzaːr ɡejeː ni/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come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 jũː ɖ/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come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/as juː ɖẽː/ 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(sg.) come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/toʲ juː ɖ/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(pl.) come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juː ɖẽː/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comes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juːɖ/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come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/sa juː ɖ/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child comes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/maʈʰin ɡobu vireː leː/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people go there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/ãː sab taːl ɡejeː/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All go there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/sab taːl ɡejeː/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flies over the head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/sar meː beːɖ oːɖ/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child falls down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/maʈʰi ɡoːv bazaːren/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go to the field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/av baːɡ bɨ ɡovin/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looks like me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/sa me najaː najaːn/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My brothers and sisters are in the house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 baː me bʰẽːɖ sab andar hɛː/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Simple Past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Everyone went there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/sab moh ta lɘ̃ɡaː/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saw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/toʲ tsaɖuːl koː tʰeː/</w:t>
            </w:r>
            <w:r w:rsidR="00E635A0">
              <w:rPr>
                <w:rFonts w:ascii="Times New Roman" w:hAnsi="Times New Roman" w:cs="Times New Roman"/>
                <w:sz w:val="28"/>
                <w:szCs w:val="28"/>
              </w:rPr>
              <w:t>'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saw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/tuse pukʰur koː tʰeː/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You(two) saw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/tuse pukʰur koaː/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saw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/teːni pukʰur roːrɘn/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saw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pukʰur koː tʰeː/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went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/av baːzaːr ɡov ran/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went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ɡejen/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(two) went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ɡah/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went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/tuː baːzaːr ɡah/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went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baːzaːr ɡah/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went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/seː baːzaːr ɡoːv nɨ/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went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baːzaːr ɡejiː ni/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went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/taː baːzaːr ɡah/</w:t>
            </w:r>
          </w:p>
          <w:p w:rsidR="00E635A0" w:rsidRPr="004E4E6F" w:rsidRDefault="00E635A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They (two) went to the market 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baːzaːr ɡah/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Simple Future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will see the bird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will see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parindaː jeːrən/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will see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/tuː parindaː jeːrən/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will see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parindaː jeːrən/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You(two) will see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parindaː jeːrən/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will see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parindaː jeːrən/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will see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/taː parindaː jeːrən/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will 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/ãv baːzaːr ɡejeː nɨ/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We will 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ɡejeː nɨ/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(two) will 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ɡejeː nɨ/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will go to the school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/tuː sukuːl ɡejeː nɨ/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will go to the school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tuː sukuːl ɡejeː nɨ/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will 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baːzaːr ɡejeː nɨ/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will go to the jungle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/tãː dʒaŋal ɡejeː ni/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(two) will go to the jungle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/tãː dʒaŋal ɡejeː ni/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ASPECT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PERFECT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PRESENT  PERFECT ASPECT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have bought new ornaments for my wife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 ba zeni navaː baːnoː kʰariːdõː/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have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parindeː eːj ɡejeː/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have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parindeː eːj ɡejeː/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You(two) have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parindeː eːj ɡejeː/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has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/seː parindeː eːj ɡoːv/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has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/seː parindaː eːj ɡejiː/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has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parindeː eːj ɡoːvən/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have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/tãː parindeː eːj ɡejeː/ 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have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/tuː baːzaːr lẽːɡoː jeː/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have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baːzaːr lẽɡoː jeː/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has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 baːzaːr lẽːɡoː jen/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She has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 baːzaːr lẽːɡeː jiː/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has gone to the market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baːzaːr lẽɡoː jen/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PAST PERFECT ASPECT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had seen the bird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had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pehleː pukʰur koː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had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pehleː pukʰur roːreː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had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/tusi pehleː pukʰur koː reː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You(two) had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/tusi duʲ pukʰur pehleː koː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had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/teːni ɡobur pehleː pukʰur koː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had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/teːni kuʲ pehleː pukʰur koː rən/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had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pehleː pukʰur jeː koː ran/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had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pehleː pukʰur jeː koː ran/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had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/av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had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pehleː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(two) had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had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/tuː pehleː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had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had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had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baːzaːr lẽɡejeː tʰiː/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had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baːzaːr lẽɡoː tʰe</w:t>
            </w:r>
            <w:proofErr w:type="gramStart"/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;/</w:t>
            </w:r>
            <w:proofErr w:type="gramEnd"/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had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They(two) had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FUTURE PERFECT ASPECT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will have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/teʲ ʃaːjed pehleː kaʲ ɡoː ren pukʰur/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will have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pehleː pukhur kaʲ ɡoː bon/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You(two) will have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pukʰur jeː ɡoː bon/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will have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 moh pehleː pukhur jeː roːren/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will have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kuʲ pehleː pukʰur jeː reː boʲn/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will have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pukʰur jeː reː boʲn/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will have seen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pukʰur jeː reː ɡoː boʲn/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will have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(two) will have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will have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baːzaːr peleː lẽɡoː theː/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will have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baːzaːr peleː lẽɡoː/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He will have gone to the market 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/seː ɡobu peleː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will have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/seː kuʲ peleː baːzaːr lẽɡejeː tʰiː/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will have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moː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will have gone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baːzaːr lẽɡoː tʰeː/</w:t>
            </w:r>
          </w:p>
          <w:p w:rsidR="00774D4E" w:rsidRPr="004E4E6F" w:rsidRDefault="00774D4E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(two) will have gone to the market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/aː duː moː peleː baːzaːr lẽɡoː tʰeː/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774D4E" w:rsidRDefault="00774D4E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774D4E" w:rsidRDefault="00774D4E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774D4E" w:rsidRDefault="00774D4E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774D4E" w:rsidRDefault="00774D4E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774D4E" w:rsidRDefault="00774D4E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774D4E" w:rsidRDefault="00774D4E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774D4E" w:rsidRDefault="00774D4E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774D4E" w:rsidRDefault="00774D4E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CONTINUOUS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lastRenderedPageBreak/>
              <w:t xml:space="preserve">PRESENT CONTINUOUS ASPECT 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am coming here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(including me) are coming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/asi poz ɡoːren/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(excluding me) are coming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/asi az ɡejen/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(sg.) are coming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/tusi oːv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(two) are coming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/tusi duʲ oːv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is coming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/seː ɡobu oːv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is coming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/seː kuʲ oːv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are coming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jeː oːv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(two) are coming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oːv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am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/ãv pukʰur jeː ləɡuː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are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pukʰur jeː ləɡuː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are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pukʰur jeː ləɡuː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You(two) are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duʲ pukhur jeː leɡuː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is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/se moː pukʰur jeː ləɡuː reːneː/ 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is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kuʲ pukʰur jeː ləɡuː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is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pukʰur jeː ləɡuː reːn/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are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pukʰur jeː ləɡuː reːn/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am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/ãv baːzaːr zəɡoː ran/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We are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zəɡoː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(two) are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duː baːzaːr zəɡoː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are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baːzaːr zəɡoː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are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baːzaːr zəɡoː ren/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is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/se ɡoː baːzaːr zəɡoː ran/ 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is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kuʲ baːzaːr zəɡejeː rin/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is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baːzaːr zəɡejeː rin/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are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baːzaːr zuɡoː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(two) are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duʲ baːzaːr zuɡoː reːneː/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dog is standing there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/kutruː utʰaː kʰa kʰadan/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dog is standing here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/kutruː jahaː kʰa kʰadan/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PAST CONTINUOUS ASPECT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was seeing the bird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were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pukʰur heːr ləɡuː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were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/tuː pukʰur heːr ləɡuː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were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/tussab dʒoː pukʰur heːr ləɡuː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You(two) were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pukʰur heːr ləɡuː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was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/õː baːzaːr zəɡoː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were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zəɡoː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(two) were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duː baːzaːr zəɡaːrioː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were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baːzaːr zəɡoː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You(pl) were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/tos baːzaːr zəɡoː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was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baːzaːr zəɡoː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was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baːzaːr ɡeːri/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was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baːzaːr ɡeːri/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were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baːzaːr ɡeːri/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(two) were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baːzaːr ɡeːri/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FUTURE CONTINUOUS ASPECT 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will be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pukʰur heːri ɡeːnə/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will be seeing the moon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tsaːna heːri ɡenə/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will be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pukʰur heːri ɡeːnə/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will be seeing the moon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pukhur heːrəl/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will be seeing the moon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pocʰur heːrel/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will be seeing the moon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tsʰeni heːrəl/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will be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ãv baːzaːr ɡeːnə/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will be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ɡʲeː dənə/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(two) will be going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/asa baːzaːr ɡʲe dənə/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will be going to the field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baːzaːr ɡʲe dənə/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will be going to the field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/tẽːbaːɡ ɡeːnə/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will be going to the field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kjə̃ː ba ɡiniː/</w:t>
            </w:r>
          </w:p>
          <w:p w:rsidR="00EF2750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It will be going to the field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/e ba ɡiniː/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(two) will be going to the field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duː baː ɡenə/</w:t>
            </w:r>
          </w:p>
          <w:p w:rsidR="00EF2750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2750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PERFECT CONTINUOUS ASPECT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12645" w:type="dxa"/>
            <w:gridSpan w:val="2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PRESENT PERFECT CONTINUOUS ASPECT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have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peleː pukʰur/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You(two) have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peleː pukʰur heːro/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has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/teni peleː pukʰur koː ranə/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has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/koːjiː peleː pukʰur kɛːji ɡeːriniː/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has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/ɛː pukʰur kejiː ɡeːniː/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have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pukʰur kejiː ɡoː renə/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PAST PERFECT CONTINUOUS ASPECT 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 (two) had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duː pukʰur heːraː leɡoː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You(pl) had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pukʰur heːraː ləɡoː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You(two) had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pukʰur heːraː ləɡoː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had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pukʰur heːraː ləɡoː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had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kuʲ pukʰur heːraː ləɡoː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had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/jeː pukʰur heːraː ləɡoː tʰiː/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had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pukʰur heːraː ləɡoː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(two) had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duː pukʰur heːraː ləɡoː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EF2750" w:rsidRDefault="00EF2750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EF2750" w:rsidRDefault="00EF2750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EF2750" w:rsidRDefault="00EF2750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EF2750" w:rsidRDefault="00EF2750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FUTURE PERFECT CONTINUOUS ASPECT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You(pl) will have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/tuse pukʰur peleː koː bõː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(two) will have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/tuse duʲ peleː pukʰur koː bõː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will have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/teni peleː pukhur koː bõː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will have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/teniː peleː pukʰur koː vunaː/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will have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/ɛː pukhur kajiː ɡoː bõː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(two) will have been seeing the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duː pukʰur kɛji ɡoː bõː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HABITUAL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milk the cows everyday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rəːz ɡaː mad dod ləːd/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You(sg) used to go to office at 9 o'clock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noː badʒeː daphtar ɡijaː kar/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used to go to office at 9 o'clock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noː badʒeː dapʰtar zɨ ɡenə/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used to go to market (bazaar) at 9 o'clock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ɡobu noː bdʒeː baːzaːr zɨ ɡenə/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used to go to office at 9 o'clock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kuʲ noː badʒeː dapʰtar zɨ ɡenə/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go to field at 9 o'clock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noːbadʒeː baːɡ zɨ ɡenə/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goes to the garden for grazing at 10 o'clock</w:t>
            </w:r>
          </w:p>
        </w:tc>
        <w:tc>
          <w:tcPr>
            <w:tcW w:w="7489" w:type="dxa"/>
            <w:noWrap/>
            <w:hideMark/>
          </w:tcPr>
          <w:p w:rsidR="00EF2750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/ɛ ɡaː tsʰaːraː zi noː badzeː baːɡ zɨ dʒaŋlaː </w:t>
            </w:r>
          </w:p>
          <w:p w:rsidR="00EF2750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az ɡenə/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MOOD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INDICATIVE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children see me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/ɡobuː me peleː kaj 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go to the house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/aːv ɡiː laj ɡoː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ride the horses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ɡodeː bə tseɡ savaːvi kaːr/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She stands there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/se joː kʰaːkaːɖən/  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reads a book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kitaːb paːɡ/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gives me 5 rupees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me pãc rupeː denə/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IMPERATIVE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Come after 4 O'clock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/tsoː badʒez baːd aji/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Do not speak loudly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tavaːv mat boːl/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Read this book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/i kitaːbas paɖeː da/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Bring the book back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/kitaːbas vaːpas ɡiːneː/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Go home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/ɡiː ɡoː/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Stand on the table 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/teːblə biʃ/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Speak slowly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/suv denə boːl/</w:t>
            </w:r>
          </w:p>
          <w:p w:rsidR="00EF2750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Write the words neatly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/lapʰəz saːpʰ saːpʰ lekʰ/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CONDITIONAL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If I am well I will come tomorrow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/ãv ʃuːne sehtʰ ʈʰiːk to ʃuː aznə/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If I am there, you will have (some) support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/dʒab tak voː tʰaː pan voː lẽɡoː voː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might have gone before I reached them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/dʰam cʰe teː aɡar teːm bazãːtʰ bon/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Neither he nor I went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/naː seː te naː voː baːzaːr ɡaːts/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Either you go or I shall to the field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/jaː tum baːzaːr ɡoː jaː oːv kʰeːt ɡatsiː/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OBLIGATORY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should eat two bananas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/kisiː boːl toː sun ãːzaːdaː/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Anyhow you must come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/voː ɡoːdɨ beːdʒi ze kʰuː/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That horse is to be sold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/tas kitaːb likʰoː lũtʰ/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lastRenderedPageBreak/>
              <w:t>OPTATIVE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One should go to find a job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/jak moː lun noːkriː talaʃ keːr/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Let them all come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tus deː meː seː koji ɡejɘ teː ɡejiː dod lejeː/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Let some of you go and fetch the cow.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deː meː seː koji ɡejɘ toː ɡaːj ciraːjeːz/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INTERROGATIVE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Where are your </w:t>
            </w:r>
            <w:proofErr w:type="gramStart"/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children ?</w:t>
            </w:r>
            <w:proofErr w:type="gramEnd"/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/tõː ɡobuː koːd jeneː/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What do you </w:t>
            </w:r>
            <w:proofErr w:type="gramStart"/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eat ?</w:t>
            </w:r>
            <w:proofErr w:type="gramEnd"/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/tus kiː kʰaːneː/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How many children do you have?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tusi kãɖ ɡabu jen/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When do you get </w:t>
            </w:r>
            <w:proofErr w:type="gramStart"/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up ?</w:t>
            </w:r>
            <w:proofErr w:type="gramEnd"/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/tuʲ kab kʰada hunuː/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Shall I go </w:t>
            </w:r>
            <w:proofErr w:type="gramStart"/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there ?</w:t>
            </w:r>
            <w:proofErr w:type="gramEnd"/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/kʲjaː tul ɡaje sakuːn/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Why are you </w:t>
            </w:r>
            <w:proofErr w:type="gramStart"/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going ?</w:t>
            </w:r>
            <w:proofErr w:type="gramEnd"/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 kju ɡatsi oːr/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Whose horse is </w:t>
            </w:r>
            <w:proofErr w:type="gramStart"/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that ?</w:t>
            </w:r>
            <w:proofErr w:type="gramEnd"/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/voː ɡʰoːdaː kasa ren/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Can you do </w:t>
            </w:r>
            <w:proofErr w:type="gramStart"/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?</w:t>
            </w:r>
            <w:proofErr w:type="gramEnd"/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/kjaː tos karsakũː naː/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Which train will you get?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/tuʲ koːn ʈreːn pakɖiː/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CASE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12645" w:type="dxa"/>
            <w:gridSpan w:val="2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SENTENCES EXPRESSING CASE CATEGORY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NOMINATIVE CASE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child falls down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/ɡobuː boːn zãːɖ nɨ/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stands there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/se voː kʰakaɖ jeniː/ 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stands there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/se voː kʰakad anaː/  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child stands there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/ɡobuː roː kʰakaɖ enəː/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Government gives money to poor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/sarkaːr ɡareːbũː peseː diniː/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Ramu will not come tomorrow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/raːm ʃuː azniː/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Mahesh ate the mango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maheːʃ aːm kʰaː/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ACCUSATIVE CASE 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beat the cows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ɡaːs koʈni/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killed the bird yesterday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teniː jeː pukʰur maːroː tʰaɖaː/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caught the thief in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/teni tsoːr bazaːr paka tsaː/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hunter caught the deer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/ʃikaːriː hiran pakɖoː roːren/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INSTRUMENTAL CASE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boat is tied to the shore with rope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/kiʃtiː koː razəː kũɖ lẽd tsad 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Write with my pen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 kalmu ɡud lekʰ/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Houses collapsed due to earthquake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/boːcaːloː mekanoː pakaː/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hair is cut with scissors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/maɡər kenciː koʈ bardaːniː/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forest is destroyed by fire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/aːɡ laɡ teː dʒaŋal kʰaːk ɡeje tsuː/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children caught the fish with fishing rods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/ɡobruː macʰliː ʃiŋ roːdi pakɖuː roːren/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big man cut the tree with the axe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/maʈi moːn boɖ pan ki kaːʈ kaːtiː tʰok/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DATIVE CASE 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Come to my house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 meːjn ɡeː ai/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My son has gone to the school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/meːjn ɡobuː peleː sukuːl lẽɡoː reːn/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Go to the market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/baːzaːr ɡejɘː/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Come to the bazar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/baːzaːr azɨ/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shall go to the film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pʰilim meːreː ɡejãː/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Sita served the food to the guests.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/siːtaː memaːnuː ruʈ kʰilaːjaː/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EF2750" w:rsidRDefault="00EF2750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EF2750" w:rsidRDefault="00EF2750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EF2750" w:rsidRDefault="00EF2750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EF2750" w:rsidRDefault="00EF2750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LOCATIVE CASE 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 am in my house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/av meː ɡeːj ana/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My children are in the school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/meːjn  ɡobuː sukuːl jenəː/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animals are in the field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/dzaːnvar baːɡ jeneː/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parrot is on the tree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/ʃoːɡ bot bɨ ʃoːran/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Come near the school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/sukuːl ni ɡatsʰi/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Pencil is inside the box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/pinsal ɖabɨ ander jeneː/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Keep the money inside the bag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/peseː dʒoːleː neː rakʰ/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killed the bird in the garden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/teːni pukʰur baːɡ jeneː maːr tʰaɖa/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hunter caught the deer in the forest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/ʃikaːriː hiran dʒaŋal pakdoː rən/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Sita kept the money inside the purse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/siːtaː peːseː parsaː na rakʰuː naː/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walked around the field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baːɡ me taː hanɖuːrən/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book is below the table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/kiʈaːb teːbəl paɖiː ɡiniː/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bird flew over the head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/pukʰur jə̃ː mʲə̃ː məɡriː bʰjɘːɖ uɖaːɖetəː/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ABLATIVE CASE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is on  leave from tomorrow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iː keː cʰuʈiː pe ɡoːrən/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Rain starts from the month of July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/zaː dʒulaj kʰaj ʃuruː bʰaj ɡoː/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boy took the book from the shelf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/ɡobruː almaːrʲ liː kitaːbeːn/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child plucked the fruit from the tree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/ɡobruː boʈ buj meːv zadoːren/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Mohan bought the table from the market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/mohane bazaːr ʈebluː kʰəriːda luːn/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POSSESSIVE CASE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That is his knife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/iː tasaː coːk ən/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Those are my books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/oː mʲẽː kitaːbini/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This man is my friend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iː mːẽː dostan/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AUXILIARY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may come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/ãv ʃaːjad aːzijanə/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may still come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tab de az/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could have done the work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/mẽː sa kam kjoː bonte/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POSTPOSITION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feel sorry for my son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/aːpaː ɡobuː doʲ ʃarmindaː aːn/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From Tuesday midnight the buses stopped working 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/maŋoː kʰaj base kam kara bãd ɡajtsuːl/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am near the tree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/õː boʈaː maːl neː anə/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am far from the tree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/õː boʈaː maːl duːr anə/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am beside the tree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/õː boʈaː katsʰ anə/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sleeps under the tree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boʈ paɖvɘ̃j ɡoːrən/</w:t>
            </w:r>
          </w:p>
          <w:p w:rsidR="00EF2750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is before you in the line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/setẽvãː peleː lẽː ɖi biʈʰol/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OTHERS (other types of pronoun)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Everything is lost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/sɘb kʰiʃ eɖaːʃ tsʰãː/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All those you called have come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zẽː de bulaj toː sub azʲɡa/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Anybody can do this work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kũɖeːbe kaːmas keːn tʰaːn/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No one can lift this stone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/kə̃ɖeː mɘs ɡoɖ sə/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None of them came for this marriage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kəɖeː bʰjah na aː/</w:t>
            </w:r>
          </w:p>
          <w:p w:rsidR="00EF2750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This is the dog that bit the boy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/isej kotruː ɡobuː kəʈuː tʰeː/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This is the man whose shirt was stolen last night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/ise mɘn zaː kəmiːz jiːz tsureː tʰiː/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NON FINITE FORMS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INFINITIVE 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told you to come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/mẽː tuː bloːʈʰɨj eː laz aː/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Birds love to sing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/pukʰur sə ɡiːt pasãd/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went to the market to buy a cow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baːzaːr ɡaː kʰɘriːd leːni ɡoː tʰeː/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PARTICIPIAL NOUNS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Printed books are easy to read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/drẽː kitɛːb print buːrin tẽː pada/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VERBAL NOUN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Running is done by the horse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/doːɖ ɡoːɖaː maːl calniː/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Falling leaves look beautiful in Autumn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/ʃeːr da panə da bʰãj ɡeːrna ta bod cʰeːɖ laɡon/</w:t>
            </w:r>
          </w:p>
          <w:p w:rsidR="00EF2750" w:rsidRPr="004E4E6F" w:rsidRDefault="00EF2750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Barking dogs seldom bite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/zẽː ɡeɡən tẽː kaʈən naː/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GERUND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is fond of playing cricket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/tas kriket kʰeɖnə baɖaː ʃoːk ən/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bought a singing bird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/məŋeː eːk tsaɖoːl ɡiːt laː neːv da nuːriːn/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Swimmimg  is good for health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/dleboːɖnũː ta djõː seːt 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Smoking is dangerous to health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/tamoːk piːn sehtaː to duːs tiː kʰaraːbiː/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SYNTAX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SIMPLE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DECLARATIVE SENTENCE/STATEMENT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This is a house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/i: ek maka:nan\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These men are tall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/uː mo: lama:n/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That man is fat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/vo: a:dmi: tʰulaːn/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Those men are strong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/uː məːs baɖeː ɡoːʃin/</w:t>
            </w:r>
          </w:p>
          <w:p w:rsidR="00F823EC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That girl is deaf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/uː ləɖkiː peːrin/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Those girls are beautiful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/oː kujiː cʰeːɖiːn/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like these five books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/mudʒeː iː pãc kitəːbʲ pʲaːr leɡin/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dog barks at the cat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/katruː balaːj si ek ɡɔɡɨn/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My sisters are 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/meː bʲeːn joːɖiːn/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His children are young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/taː ɡubuː javaːn bʰajɡin/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My name is Narayan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/mʲəː naː naːraːjnan/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live in the village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/oː ɡaraːrijan/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That is a horse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/oː ek ɡoːɖ̠ aːn/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This is my usual food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/i mɛːraː roːdʒ kʰuraːkaː/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work in the small village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/ãv maʈʰa ɡɨrãː kam kaːd/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I go there 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/ãvoː ɡʲenɨ/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comes to me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/i meneː iraː kaːd/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comes to our house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 kujiː meː ɡiː izaː kaːdʲ/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go there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taː ɡʲenɨ/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(sg.) go there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/õː tãj ɡʲaː kaːd/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Here is a cat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/u ek bilaːjin/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There are two cows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/voː duː ɡaːjin/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There are two big villages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/voː duː baɖ baɖ ɡɨrãː/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F823EC" w:rsidRDefault="00F823EC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EXCLAMATORY SENTENCE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seems still joung!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/sa abi bi dʒuvanan/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What a beautiful temple it </w:t>
            </w:r>
            <w:proofErr w:type="gramStart"/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is !</w:t>
            </w:r>
            <w:proofErr w:type="gramEnd"/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/kon cʰoː deːran/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REFLEXIVE 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made the kite myself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/meː patanɡ banoːɖ tʰiː/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lifted the pot herself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/eːne kujiː bʰaːɳɨ apuː cakuːrin/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studied the lessons himself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/eːne ɡubuː sabak apu paɖoːrin/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went there ourselves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/asta apu ɡoːrin/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died by itself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/sab su maːri ɡon/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TRANSITIVE &amp; INTRANSITIVE SENTENCES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boils water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/uː moː paːɳʲ lukʲaːn laɡuːr/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grows grapes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/sa kuːji daːs laːlɨ ɡuːj/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run the horse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ɡoːs doɖaːni/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runs the horse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/sa kuːjiː ɡoːs doːɖaːni/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sees the child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/sa ɡubuː jeːli ɡubuː/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eat bread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/uː ruʈ kʰaːn laɡuːn/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baby smiles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/ku;jiː hasaː laɡuː in/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Rama runs quickly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 xml:space="preserve">/raːm kʰuːb doːɖaː laɡuːn/ 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NEGATION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This is not edible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/eː kʰaːŋe kaːbil najiː/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Do not go near the fire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/aːɡaː niːr nə ɡoː/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 should not have done the work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/mjõː nanə luːj kjoːr/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did not do the work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/teni kaːm nəjoː k/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She has not done the work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/teni kuːi kaːm na tʰeː kjoːr 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They cannot do it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/tẽː kamas kar nə sakən/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shall not come tomorrow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 ʃuː nə aːda/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These are not good words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/ãː cʰeːɖ ɡaːlə najiː/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have nothing with me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 simeːtʰ kic biː najiː/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It is impossible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/eː ciːdʒ bʰaj nə sakət/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have never seen you before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/iəːr pel tuː kiɖiː najiː koːr asə/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work was not done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/kam bʰoj nə sakʰ/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CAUSATION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feed the baby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/me; ɡobruː kʰəlaː/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make the nurse feed the baby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/meː narəs ɡobruː ruʈj kʰəlaːn də əkʰoːriːn/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make the people laugh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 moː hasoː rən/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am making the horse run</w:t>
            </w:r>
          </w:p>
        </w:tc>
        <w:tc>
          <w:tcPr>
            <w:tcW w:w="7489" w:type="dxa"/>
            <w:noWrap/>
            <w:hideMark/>
          </w:tcPr>
          <w:p w:rsid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/õː ɡoɖas doɖaːnə/</w:t>
            </w:r>
          </w:p>
          <w:p w:rsidR="00F823EC" w:rsidRPr="004E4E6F" w:rsidRDefault="00F823EC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INCLUSIVE / EXCLUSIVE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go to the market (I- inclusive)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ɡeːne/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go to the market (I- exclusive)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/as baːzaːr ɡeːne/</w:t>
            </w: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COMPLEX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SUBORDINATE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shall go if he comes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/õː tab ɡene dʒab seː ãzɨ/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If horses had wings they would have flown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/seː kam nɨ karnɨ dʒab tak tuː na kal kaːm nɨ/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 threw the ball as far away as he could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/teː duːr baːl pʰeʈeː tseː dʒahaː tak lad poːcuː/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If you take the medicine (then) the disease will be cured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/aɡar tuː davaːjiː kʰaːl taː tũː ʈʰiːk boːlnɨ/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cured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COMPOUND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15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COORDINATING SENTENCES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Work in the day and sleep at night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/duːsuː kaːm kartɨ raːt oː je ɡeje/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Some fish are big and some are small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/kəti macʰliː moːʈiː jen te kəti maʈʰi jen/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Here is a cat and a dog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/eːk balaːt tɨ eːk koːtran/</w:t>
            </w:r>
          </w:p>
        </w:tc>
      </w:tr>
      <w:tr w:rsidR="004E4E6F" w:rsidRPr="004E4E6F" w:rsidTr="004E4E6F">
        <w:trPr>
          <w:divId w:val="2074040013"/>
          <w:trHeight w:val="300"/>
        </w:trPr>
        <w:tc>
          <w:tcPr>
            <w:tcW w:w="5156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My foot slipped and I fell down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/me kʰur mesɨ ɡoːv peːr ɖaloː ɡijaː/</w:t>
            </w:r>
          </w:p>
        </w:tc>
      </w:tr>
      <w:tr w:rsidR="004E4E6F" w:rsidRPr="004E4E6F" w:rsidTr="004E4E6F">
        <w:trPr>
          <w:divId w:val="2074040013"/>
          <w:trHeight w:val="600"/>
        </w:trPr>
        <w:tc>
          <w:tcPr>
            <w:tcW w:w="5156" w:type="dxa"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The siren blew at 8 O'Clock and people started working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/dʒab ɡʰanʈiː badʒiː tab seː moː kaːm karoː ʃuruː kar ditʰ/</w:t>
            </w:r>
          </w:p>
        </w:tc>
      </w:tr>
      <w:tr w:rsidR="004E4E6F" w:rsidRPr="004E4E6F" w:rsidTr="004E4E6F">
        <w:trPr>
          <w:divId w:val="2074040013"/>
          <w:trHeight w:val="600"/>
        </w:trPr>
        <w:tc>
          <w:tcPr>
            <w:tcW w:w="5156" w:type="dxa"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I could not find my fishing net so I did not go to the river today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/aːdʒ meː macʰliː pakaɖ dʒaːliː miliː na teː dosuː darjaː ɡaːɖ na macʰli pakaɖ doːs tʰeː/</w:t>
            </w:r>
          </w:p>
        </w:tc>
      </w:tr>
      <w:tr w:rsidR="004E4E6F" w:rsidRPr="004E4E6F" w:rsidTr="004E4E6F">
        <w:trPr>
          <w:divId w:val="2074040013"/>
          <w:trHeight w:val="600"/>
        </w:trPr>
        <w:tc>
          <w:tcPr>
            <w:tcW w:w="5156" w:type="dxa"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You return the money otherwise you will get a beating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/tuː meːreː peːseː vaːpas karduː na toː maːr tʰa kuː naː/</w:t>
            </w:r>
          </w:p>
        </w:tc>
      </w:tr>
      <w:tr w:rsidR="004E4E6F" w:rsidRPr="004E4E6F" w:rsidTr="004E4E6F">
        <w:trPr>
          <w:divId w:val="2074040013"/>
          <w:trHeight w:val="600"/>
        </w:trPr>
        <w:tc>
          <w:tcPr>
            <w:tcW w:w="5156" w:type="dxa"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We did not receive the rain sufficiently hence the crops were not good.</w:t>
            </w:r>
          </w:p>
        </w:tc>
        <w:tc>
          <w:tcPr>
            <w:tcW w:w="7489" w:type="dxa"/>
            <w:noWrap/>
            <w:hideMark/>
          </w:tcPr>
          <w:p w:rsidR="004E4E6F" w:rsidRPr="004E4E6F" w:rsidRDefault="004E4E6F" w:rsidP="004E4E6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4E6F">
              <w:rPr>
                <w:rFonts w:ascii="Times New Roman" w:hAnsi="Times New Roman" w:cs="Times New Roman"/>
                <w:sz w:val="28"/>
                <w:szCs w:val="28"/>
              </w:rPr>
              <w:t>/raːm kriʃnɨ buloːtʰɨ teː leː aːjeː leːkin kriʃnaː keː paːs teːm na tʰeː le aːz/</w:t>
            </w:r>
          </w:p>
        </w:tc>
      </w:tr>
    </w:tbl>
    <w:p w:rsidR="005E2477" w:rsidRPr="0062274B" w:rsidRDefault="0062274B">
      <w:pPr>
        <w:rPr>
          <w:rFonts w:ascii="Times New Roman" w:hAnsi="Times New Roman" w:cs="Times New Roman"/>
          <w:sz w:val="28"/>
          <w:szCs w:val="28"/>
        </w:rPr>
      </w:pPr>
      <w:r w:rsidRPr="0062274B">
        <w:rPr>
          <w:rFonts w:ascii="Times New Roman" w:hAnsi="Times New Roman" w:cs="Times New Roman"/>
          <w:sz w:val="28"/>
          <w:szCs w:val="28"/>
        </w:rPr>
        <w:fldChar w:fldCharType="end"/>
      </w:r>
    </w:p>
    <w:sectPr w:rsidR="005E2477" w:rsidRPr="006227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ndhari Unicode">
    <w:altName w:val="Times New Roman"/>
    <w:panose1 w:val="00000000000000000000"/>
    <w:charset w:val="00"/>
    <w:family w:val="roman"/>
    <w:notTrueType/>
    <w:pitch w:val="default"/>
  </w:font>
  <w:font w:name="Elephant">
    <w:altName w:val="Elephant"/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dobe Arabic">
    <w:altName w:val="Times New Roman"/>
    <w:panose1 w:val="00000000000000000000"/>
    <w:charset w:val="00"/>
    <w:family w:val="roman"/>
    <w:notTrueType/>
    <w:pitch w:val="variable"/>
    <w:sig w:usb0="00000000" w:usb1="8000A04A" w:usb2="00000008" w:usb3="00000000" w:csb0="00000041" w:csb1="00000000"/>
  </w:font>
  <w:font w:name="Leelawadee">
    <w:panose1 w:val="020B0502040204020203"/>
    <w:charset w:val="00"/>
    <w:family w:val="swiss"/>
    <w:pitch w:val="variable"/>
    <w:sig w:usb0="0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74B"/>
    <w:rsid w:val="001356CA"/>
    <w:rsid w:val="004E4E6F"/>
    <w:rsid w:val="005E2477"/>
    <w:rsid w:val="0062274B"/>
    <w:rsid w:val="00774D4E"/>
    <w:rsid w:val="00CA4A2C"/>
    <w:rsid w:val="00E635A0"/>
    <w:rsid w:val="00EF2750"/>
    <w:rsid w:val="00F82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9644550-871B-4325-89D1-A171EA3B8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2274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2274B"/>
    <w:rPr>
      <w:color w:val="800080"/>
      <w:u w:val="single"/>
    </w:rPr>
  </w:style>
  <w:style w:type="paragraph" w:customStyle="1" w:styleId="xl65">
    <w:name w:val="xl65"/>
    <w:basedOn w:val="Normal"/>
    <w:rsid w:val="0062274B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sz w:val="24"/>
      <w:szCs w:val="24"/>
    </w:rPr>
  </w:style>
  <w:style w:type="paragraph" w:customStyle="1" w:styleId="xl66">
    <w:name w:val="xl66"/>
    <w:basedOn w:val="Normal"/>
    <w:rsid w:val="0062274B"/>
    <w:pP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color w:val="0070C0"/>
      <w:sz w:val="24"/>
      <w:szCs w:val="24"/>
    </w:rPr>
  </w:style>
  <w:style w:type="paragraph" w:customStyle="1" w:styleId="xl67">
    <w:name w:val="xl67"/>
    <w:basedOn w:val="Normal"/>
    <w:rsid w:val="0062274B"/>
    <w:pP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sz w:val="24"/>
      <w:szCs w:val="24"/>
    </w:rPr>
  </w:style>
  <w:style w:type="paragraph" w:customStyle="1" w:styleId="xl68">
    <w:name w:val="xl68"/>
    <w:basedOn w:val="Normal"/>
    <w:rsid w:val="0062274B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b/>
      <w:bCs/>
      <w:sz w:val="24"/>
      <w:szCs w:val="24"/>
    </w:rPr>
  </w:style>
  <w:style w:type="paragraph" w:customStyle="1" w:styleId="xl69">
    <w:name w:val="xl69"/>
    <w:basedOn w:val="Normal"/>
    <w:rsid w:val="0062274B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color w:val="7030A0"/>
      <w:sz w:val="24"/>
      <w:szCs w:val="24"/>
    </w:rPr>
  </w:style>
  <w:style w:type="paragraph" w:customStyle="1" w:styleId="xl70">
    <w:name w:val="xl70"/>
    <w:basedOn w:val="Normal"/>
    <w:rsid w:val="0062274B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sz w:val="24"/>
      <w:szCs w:val="24"/>
    </w:rPr>
  </w:style>
  <w:style w:type="paragraph" w:customStyle="1" w:styleId="xl71">
    <w:name w:val="xl71"/>
    <w:basedOn w:val="Normal"/>
    <w:rsid w:val="0062274B"/>
    <w:pP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sz w:val="24"/>
      <w:szCs w:val="24"/>
    </w:rPr>
  </w:style>
  <w:style w:type="paragraph" w:customStyle="1" w:styleId="xl72">
    <w:name w:val="xl72"/>
    <w:basedOn w:val="Normal"/>
    <w:rsid w:val="0062274B"/>
    <w:pP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b/>
      <w:bCs/>
      <w:sz w:val="24"/>
      <w:szCs w:val="24"/>
    </w:rPr>
  </w:style>
  <w:style w:type="paragraph" w:customStyle="1" w:styleId="xl73">
    <w:name w:val="xl73"/>
    <w:basedOn w:val="Normal"/>
    <w:rsid w:val="0062274B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sz w:val="24"/>
      <w:szCs w:val="24"/>
    </w:rPr>
  </w:style>
  <w:style w:type="paragraph" w:customStyle="1" w:styleId="xl74">
    <w:name w:val="xl74"/>
    <w:basedOn w:val="Normal"/>
    <w:rsid w:val="0062274B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b/>
      <w:bCs/>
      <w:sz w:val="24"/>
      <w:szCs w:val="24"/>
    </w:rPr>
  </w:style>
  <w:style w:type="paragraph" w:customStyle="1" w:styleId="xl75">
    <w:name w:val="xl75"/>
    <w:basedOn w:val="Normal"/>
    <w:rsid w:val="0062274B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b/>
      <w:bCs/>
      <w:sz w:val="24"/>
      <w:szCs w:val="24"/>
    </w:rPr>
  </w:style>
  <w:style w:type="paragraph" w:customStyle="1" w:styleId="xl76">
    <w:name w:val="xl76"/>
    <w:basedOn w:val="Normal"/>
    <w:rsid w:val="0062274B"/>
    <w:pPr>
      <w:spacing w:before="100" w:beforeAutospacing="1" w:after="100" w:afterAutospacing="1" w:line="240" w:lineRule="auto"/>
      <w:textAlignment w:val="top"/>
    </w:pPr>
    <w:rPr>
      <w:rFonts w:ascii="Gandhari Unicode" w:eastAsia="Times New Roman" w:hAnsi="Gandhari Unicode" w:cs="Times New Roman"/>
      <w:b/>
      <w:bCs/>
      <w:sz w:val="24"/>
      <w:szCs w:val="24"/>
    </w:rPr>
  </w:style>
  <w:style w:type="paragraph" w:customStyle="1" w:styleId="xl77">
    <w:name w:val="xl77"/>
    <w:basedOn w:val="Normal"/>
    <w:rsid w:val="0062274B"/>
    <w:pPr>
      <w:spacing w:before="100" w:beforeAutospacing="1" w:after="100" w:afterAutospacing="1" w:line="240" w:lineRule="auto"/>
    </w:pPr>
    <w:rPr>
      <w:rFonts w:ascii="Gandhari Unicode" w:eastAsia="Times New Roman" w:hAnsi="Gandhari Unicode" w:cs="Times New Roman"/>
      <w:color w:val="0070C0"/>
      <w:sz w:val="24"/>
      <w:szCs w:val="24"/>
    </w:rPr>
  </w:style>
  <w:style w:type="paragraph" w:customStyle="1" w:styleId="xl78">
    <w:name w:val="xl78"/>
    <w:basedOn w:val="Normal"/>
    <w:rsid w:val="00622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9">
    <w:name w:val="xl79"/>
    <w:basedOn w:val="Normal"/>
    <w:rsid w:val="0062274B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0">
    <w:name w:val="xl80"/>
    <w:basedOn w:val="Normal"/>
    <w:rsid w:val="0062274B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62274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67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4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23</Pages>
  <Words>3416</Words>
  <Characters>19476</Characters>
  <Application>Microsoft Office Word</Application>
  <DocSecurity>0</DocSecurity>
  <Lines>162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Wipro Limited</Company>
  <LinksUpToDate>false</LinksUpToDate>
  <CharactersWithSpaces>22847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Customer</dc:creator>
  <cp:keywords/>
  <dc:description/>
  <cp:lastModifiedBy>Valued Customer</cp:lastModifiedBy>
  <cp:revision>8</cp:revision>
  <dcterms:created xsi:type="dcterms:W3CDTF">2009-08-22T23:34:00Z</dcterms:created>
  <dcterms:modified xsi:type="dcterms:W3CDTF">2015-03-14T07:53:00Z</dcterms:modified>
</cp:coreProperties>
</file>