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0F61" w:rsidRDefault="00FF7903">
      <w:pPr>
        <w:rPr>
          <w:rFonts w:ascii="Times New Roman" w:hAnsi="Times New Roman" w:cs="Times New Roman"/>
          <w:sz w:val="24"/>
        </w:rPr>
      </w:pPr>
      <w:r w:rsidRPr="00A77939">
        <w:rPr>
          <w:rFonts w:ascii="Times New Roman" w:hAnsi="Times New Roman" w:cs="Times New Roman"/>
          <w:sz w:val="24"/>
        </w:rPr>
        <w:t xml:space="preserve">Alem Danggen Sir is our informant who not only provided us with the information about his language but also garnished it with the flavours of his tribe’s history, culture and people. Though at the ripe age of 84 years, he was active and we constantly found him either tending to the farm or to the animals that he reared. </w:t>
      </w:r>
      <w:r w:rsidR="00A77939" w:rsidRPr="00A77939">
        <w:rPr>
          <w:rFonts w:ascii="Times New Roman" w:hAnsi="Times New Roman" w:cs="Times New Roman"/>
          <w:sz w:val="24"/>
        </w:rPr>
        <w:t xml:space="preserve">He and his two wives were very hospitable and arranged for a fabulous two day stay at their house. As such we got a fresh and close perspective as to how they lived their daily lives. </w:t>
      </w:r>
    </w:p>
    <w:p w:rsidR="00A77939" w:rsidRDefault="00A77939">
      <w:pPr>
        <w:rPr>
          <w:rFonts w:ascii="Times New Roman" w:hAnsi="Times New Roman" w:cs="Times New Roman"/>
          <w:sz w:val="24"/>
        </w:rPr>
      </w:pPr>
      <w:r>
        <w:rPr>
          <w:rFonts w:ascii="Times New Roman" w:hAnsi="Times New Roman" w:cs="Times New Roman"/>
          <w:sz w:val="24"/>
        </w:rPr>
        <w:t xml:space="preserve">Danggen Sir as we call him, stays in Upper Parsing Hill in Yingkiong. He has been staying there since 1959 and has seen the region gradually developing. Schools began here in the year 1962 and the medium of instruction was Assamese. As such, the Assamese language was introduced in the school. In 1969, the medium of instruction changed to English, though Assamese still continued to be taught in the schools.  Since Simong does not have any written literature it continued to be spoken only at home and </w:t>
      </w:r>
      <w:r w:rsidR="008433E3">
        <w:rPr>
          <w:rFonts w:ascii="Times New Roman" w:hAnsi="Times New Roman" w:cs="Times New Roman"/>
          <w:sz w:val="24"/>
        </w:rPr>
        <w:t xml:space="preserve">business and </w:t>
      </w:r>
      <w:r>
        <w:rPr>
          <w:rFonts w:ascii="Times New Roman" w:hAnsi="Times New Roman" w:cs="Times New Roman"/>
          <w:sz w:val="24"/>
        </w:rPr>
        <w:t>for other oral purp</w:t>
      </w:r>
      <w:r w:rsidR="008433E3">
        <w:rPr>
          <w:rFonts w:ascii="Times New Roman" w:hAnsi="Times New Roman" w:cs="Times New Roman"/>
          <w:sz w:val="24"/>
        </w:rPr>
        <w:t>o</w:t>
      </w:r>
      <w:r>
        <w:rPr>
          <w:rFonts w:ascii="Times New Roman" w:hAnsi="Times New Roman" w:cs="Times New Roman"/>
          <w:sz w:val="24"/>
        </w:rPr>
        <w:t xml:space="preserve">ses. </w:t>
      </w:r>
      <w:r w:rsidR="008433E3">
        <w:rPr>
          <w:rFonts w:ascii="Times New Roman" w:hAnsi="Times New Roman" w:cs="Times New Roman"/>
          <w:sz w:val="24"/>
        </w:rPr>
        <w:t xml:space="preserve">However it never was taught formally at school. And hence, the Simong language has no stability till today. With the shifting focus on different languages – including the languages / dialects of the other tribes as well as the influx of Assamese, English and in the modern day that of Hindi- has caused a major setback for Simong. </w:t>
      </w:r>
    </w:p>
    <w:p w:rsidR="00B07A60" w:rsidRDefault="00B07A60">
      <w:pPr>
        <w:rPr>
          <w:rFonts w:ascii="Times New Roman" w:hAnsi="Times New Roman" w:cs="Times New Roman"/>
          <w:sz w:val="24"/>
        </w:rPr>
      </w:pPr>
      <w:r>
        <w:rPr>
          <w:rFonts w:ascii="Times New Roman" w:hAnsi="Times New Roman" w:cs="Times New Roman"/>
          <w:sz w:val="24"/>
        </w:rPr>
        <w:t>Danggen Sir</w:t>
      </w:r>
      <w:r w:rsidR="00AA0A4D">
        <w:rPr>
          <w:rFonts w:ascii="Times New Roman" w:hAnsi="Times New Roman" w:cs="Times New Roman"/>
          <w:sz w:val="24"/>
        </w:rPr>
        <w:t>’s son Kanto Danggen</w:t>
      </w:r>
      <w:r>
        <w:rPr>
          <w:rFonts w:ascii="Times New Roman" w:hAnsi="Times New Roman" w:cs="Times New Roman"/>
          <w:sz w:val="24"/>
        </w:rPr>
        <w:t xml:space="preserve"> is residing in Itanagar</w:t>
      </w:r>
      <w:r w:rsidR="00AA0A4D">
        <w:rPr>
          <w:rFonts w:ascii="Times New Roman" w:hAnsi="Times New Roman" w:cs="Times New Roman"/>
          <w:sz w:val="24"/>
        </w:rPr>
        <w:t xml:space="preserve"> since the past 8 years and is married to</w:t>
      </w:r>
      <w:r>
        <w:rPr>
          <w:rFonts w:ascii="Times New Roman" w:hAnsi="Times New Roman" w:cs="Times New Roman"/>
          <w:sz w:val="24"/>
        </w:rPr>
        <w:t xml:space="preserve"> a Bengali wife</w:t>
      </w:r>
      <w:r w:rsidR="00AA0A4D">
        <w:rPr>
          <w:rFonts w:ascii="Times New Roman" w:hAnsi="Times New Roman" w:cs="Times New Roman"/>
          <w:sz w:val="24"/>
        </w:rPr>
        <w:t xml:space="preserve">.  </w:t>
      </w:r>
      <w:r>
        <w:rPr>
          <w:rFonts w:ascii="Times New Roman" w:hAnsi="Times New Roman" w:cs="Times New Roman"/>
          <w:sz w:val="24"/>
        </w:rPr>
        <w:t xml:space="preserve">We visited Kanto Danggen </w:t>
      </w:r>
      <w:r w:rsidR="00AA0A4D">
        <w:rPr>
          <w:rFonts w:ascii="Times New Roman" w:hAnsi="Times New Roman" w:cs="Times New Roman"/>
          <w:sz w:val="24"/>
        </w:rPr>
        <w:t xml:space="preserve">Sir </w:t>
      </w:r>
      <w:r>
        <w:rPr>
          <w:rFonts w:ascii="Times New Roman" w:hAnsi="Times New Roman" w:cs="Times New Roman"/>
          <w:sz w:val="24"/>
        </w:rPr>
        <w:t xml:space="preserve">at his home in Itanagar. </w:t>
      </w:r>
      <w:r w:rsidR="00AA0A4D">
        <w:rPr>
          <w:rFonts w:ascii="Times New Roman" w:hAnsi="Times New Roman" w:cs="Times New Roman"/>
          <w:sz w:val="24"/>
        </w:rPr>
        <w:t xml:space="preserve">He is fluent in Simong but his wife and children do not speak it. </w:t>
      </w:r>
      <w:r w:rsidR="00AA0A4D">
        <w:rPr>
          <w:rFonts w:ascii="Times New Roman" w:hAnsi="Times New Roman" w:cs="Times New Roman"/>
          <w:sz w:val="24"/>
        </w:rPr>
        <w:t>The dominant language spoken at home is Hindi.</w:t>
      </w:r>
    </w:p>
    <w:p w:rsidR="00AA0A4D" w:rsidRPr="00A77939" w:rsidRDefault="00AA0A4D">
      <w:pPr>
        <w:rPr>
          <w:rFonts w:ascii="Times New Roman" w:hAnsi="Times New Roman" w:cs="Times New Roman"/>
          <w:sz w:val="24"/>
        </w:rPr>
      </w:pPr>
      <w:r>
        <w:rPr>
          <w:rFonts w:ascii="Times New Roman" w:hAnsi="Times New Roman" w:cs="Times New Roman"/>
          <w:sz w:val="24"/>
        </w:rPr>
        <w:t>We have attached the Profile details of both Alem Danggen sir and his son Kanto Danggen.</w:t>
      </w:r>
      <w:bookmarkStart w:id="0" w:name="_GoBack"/>
      <w:bookmarkEnd w:id="0"/>
    </w:p>
    <w:sectPr w:rsidR="00AA0A4D" w:rsidRPr="00A7793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7903"/>
    <w:rsid w:val="008433E3"/>
    <w:rsid w:val="00A77939"/>
    <w:rsid w:val="00AA0A4D"/>
    <w:rsid w:val="00B07A60"/>
    <w:rsid w:val="00E40F61"/>
    <w:rsid w:val="00FF79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1</Pages>
  <Words>261</Words>
  <Characters>1490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Nandini</dc:creator>
  <cp:lastModifiedBy>Nandini</cp:lastModifiedBy>
  <cp:revision>1</cp:revision>
  <dcterms:created xsi:type="dcterms:W3CDTF">2014-04-08T18:36:00Z</dcterms:created>
  <dcterms:modified xsi:type="dcterms:W3CDTF">2014-04-08T19:59:00Z</dcterms:modified>
</cp:coreProperties>
</file>